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14F9D" w:rsidRDefault="004D187A">
      <w:pPr>
        <w:pBdr>
          <w:bottom w:val="single" w:sz="4" w:space="1" w:color="000000"/>
        </w:pBdr>
        <w:jc w:val="both"/>
        <w:rPr>
          <w:b/>
          <w:sz w:val="32"/>
          <w:szCs w:val="32"/>
        </w:rPr>
      </w:pPr>
      <w:r>
        <w:rPr>
          <w:b/>
          <w:sz w:val="32"/>
          <w:szCs w:val="32"/>
        </w:rPr>
        <w:t>ASAMBLEA AMPA 19/09/2022</w:t>
      </w:r>
    </w:p>
    <w:p w14:paraId="00000002" w14:textId="77777777" w:rsidR="00914F9D" w:rsidRDefault="004D187A">
      <w:pPr>
        <w:jc w:val="both"/>
      </w:pPr>
      <w:r>
        <w:t xml:space="preserve">16:45  Patio de la DGA </w:t>
      </w:r>
    </w:p>
    <w:p w14:paraId="00000003" w14:textId="77777777" w:rsidR="00914F9D" w:rsidRDefault="004D187A">
      <w:pPr>
        <w:numPr>
          <w:ilvl w:val="0"/>
          <w:numId w:val="1"/>
        </w:numPr>
        <w:pBdr>
          <w:top w:val="nil"/>
          <w:left w:val="nil"/>
          <w:bottom w:val="nil"/>
          <w:right w:val="nil"/>
          <w:between w:val="nil"/>
        </w:pBdr>
        <w:spacing w:after="0"/>
        <w:jc w:val="both"/>
        <w:rPr>
          <w:b/>
          <w:color w:val="000000"/>
        </w:rPr>
      </w:pPr>
      <w:r>
        <w:rPr>
          <w:b/>
          <w:color w:val="000000"/>
        </w:rPr>
        <w:t>Presentación del AMPA</w:t>
      </w:r>
    </w:p>
    <w:p w14:paraId="00000004" w14:textId="77777777" w:rsidR="00914F9D" w:rsidRDefault="004D187A">
      <w:pPr>
        <w:pBdr>
          <w:top w:val="nil"/>
          <w:left w:val="nil"/>
          <w:bottom w:val="nil"/>
          <w:right w:val="nil"/>
          <w:between w:val="nil"/>
        </w:pBdr>
        <w:spacing w:after="0"/>
        <w:ind w:left="720"/>
        <w:jc w:val="both"/>
        <w:rPr>
          <w:color w:val="000000"/>
        </w:rPr>
      </w:pPr>
      <w:r>
        <w:rPr>
          <w:color w:val="000000"/>
        </w:rPr>
        <w:t>Elena explica las actividades en las que participa el AMPA y como formar parte de ella (cuota 35 €). Explica cómo se puede ser miembro del AMPA y las maneras de participar.</w:t>
      </w:r>
    </w:p>
    <w:p w14:paraId="00000005" w14:textId="77777777" w:rsidR="00914F9D" w:rsidRPr="001D440E" w:rsidRDefault="004D187A">
      <w:pPr>
        <w:pBdr>
          <w:top w:val="nil"/>
          <w:left w:val="nil"/>
          <w:bottom w:val="nil"/>
          <w:right w:val="nil"/>
          <w:between w:val="nil"/>
        </w:pBdr>
        <w:spacing w:after="0"/>
        <w:ind w:left="720"/>
        <w:jc w:val="both"/>
        <w:rPr>
          <w:color w:val="000000"/>
        </w:rPr>
      </w:pPr>
      <w:r>
        <w:rPr>
          <w:color w:val="000000"/>
        </w:rPr>
        <w:t xml:space="preserve">Explica las comisiones que forman parte del AMPA y de qué se encarga cada una de </w:t>
      </w:r>
      <w:r w:rsidRPr="001D440E">
        <w:rPr>
          <w:color w:val="000000"/>
        </w:rPr>
        <w:t>ellas.</w:t>
      </w:r>
    </w:p>
    <w:p w14:paraId="00000006" w14:textId="77777777" w:rsidR="00914F9D" w:rsidRPr="001D440E" w:rsidRDefault="004D187A">
      <w:pPr>
        <w:pBdr>
          <w:top w:val="nil"/>
          <w:left w:val="nil"/>
          <w:bottom w:val="nil"/>
          <w:right w:val="nil"/>
          <w:between w:val="nil"/>
        </w:pBdr>
        <w:spacing w:after="0"/>
        <w:ind w:left="720"/>
        <w:jc w:val="both"/>
        <w:rPr>
          <w:color w:val="000000"/>
        </w:rPr>
      </w:pPr>
      <w:r w:rsidRPr="001D440E">
        <w:rPr>
          <w:color w:val="000000"/>
        </w:rPr>
        <w:t>Presenta a los miembros de la Junta Directiva del AMPA:</w:t>
      </w:r>
    </w:p>
    <w:p w14:paraId="00000007" w14:textId="42B4B50E" w:rsidR="00914F9D" w:rsidRPr="001D440E" w:rsidRDefault="004D187A">
      <w:pPr>
        <w:numPr>
          <w:ilvl w:val="0"/>
          <w:numId w:val="2"/>
        </w:numPr>
        <w:pBdr>
          <w:top w:val="nil"/>
          <w:left w:val="nil"/>
          <w:bottom w:val="nil"/>
          <w:right w:val="nil"/>
          <w:between w:val="nil"/>
        </w:pBdr>
        <w:spacing w:after="0"/>
        <w:jc w:val="both"/>
      </w:pPr>
      <w:r w:rsidRPr="001D440E">
        <w:rPr>
          <w:color w:val="000000"/>
        </w:rPr>
        <w:t>President</w:t>
      </w:r>
      <w:r w:rsidR="00A4239A" w:rsidRPr="001D440E">
        <w:rPr>
          <w:color w:val="000000"/>
        </w:rPr>
        <w:t>a</w:t>
      </w:r>
      <w:r w:rsidRPr="001D440E">
        <w:rPr>
          <w:color w:val="000000"/>
        </w:rPr>
        <w:t xml:space="preserve">: Marta </w:t>
      </w:r>
      <w:proofErr w:type="spellStart"/>
      <w:r w:rsidR="00D1102D" w:rsidRPr="001D440E">
        <w:rPr>
          <w:color w:val="000000"/>
        </w:rPr>
        <w:t>Mendivil</w:t>
      </w:r>
      <w:proofErr w:type="spellEnd"/>
      <w:r w:rsidR="00D1102D" w:rsidRPr="001D440E">
        <w:rPr>
          <w:color w:val="000000"/>
        </w:rPr>
        <w:t xml:space="preserve"> de Pablo</w:t>
      </w:r>
    </w:p>
    <w:p w14:paraId="00000008" w14:textId="7C48800C" w:rsidR="00914F9D" w:rsidRPr="001D440E" w:rsidRDefault="00A4239A">
      <w:pPr>
        <w:numPr>
          <w:ilvl w:val="0"/>
          <w:numId w:val="2"/>
        </w:numPr>
        <w:pBdr>
          <w:top w:val="nil"/>
          <w:left w:val="nil"/>
          <w:bottom w:val="nil"/>
          <w:right w:val="nil"/>
          <w:between w:val="nil"/>
        </w:pBdr>
        <w:spacing w:after="0"/>
        <w:jc w:val="both"/>
      </w:pPr>
      <w:r w:rsidRPr="001D440E">
        <w:rPr>
          <w:color w:val="000000"/>
        </w:rPr>
        <w:t>Vicepresidente</w:t>
      </w:r>
      <w:r w:rsidR="004D187A" w:rsidRPr="001D440E">
        <w:rPr>
          <w:color w:val="000000"/>
        </w:rPr>
        <w:t xml:space="preserve">: Roberto </w:t>
      </w:r>
      <w:proofErr w:type="spellStart"/>
      <w:r w:rsidR="00D1102D" w:rsidRPr="001D440E">
        <w:rPr>
          <w:color w:val="000000"/>
        </w:rPr>
        <w:t>Ceamanos</w:t>
      </w:r>
      <w:proofErr w:type="spellEnd"/>
      <w:r w:rsidR="00D1102D" w:rsidRPr="001D440E">
        <w:rPr>
          <w:color w:val="000000"/>
        </w:rPr>
        <w:t xml:space="preserve"> Llorens</w:t>
      </w:r>
    </w:p>
    <w:p w14:paraId="00000009" w14:textId="77777777" w:rsidR="00914F9D" w:rsidRPr="001D440E" w:rsidRDefault="004D187A">
      <w:pPr>
        <w:numPr>
          <w:ilvl w:val="0"/>
          <w:numId w:val="2"/>
        </w:numPr>
        <w:pBdr>
          <w:top w:val="nil"/>
          <w:left w:val="nil"/>
          <w:bottom w:val="nil"/>
          <w:right w:val="nil"/>
          <w:between w:val="nil"/>
        </w:pBdr>
        <w:spacing w:after="0"/>
        <w:jc w:val="both"/>
      </w:pPr>
      <w:r w:rsidRPr="001D440E">
        <w:rPr>
          <w:color w:val="000000"/>
        </w:rPr>
        <w:t>Secretaria: Elena Romeo</w:t>
      </w:r>
    </w:p>
    <w:p w14:paraId="0000000A" w14:textId="626431EA" w:rsidR="00914F9D" w:rsidRPr="001D440E" w:rsidRDefault="004D187A">
      <w:pPr>
        <w:numPr>
          <w:ilvl w:val="0"/>
          <w:numId w:val="2"/>
        </w:numPr>
        <w:pBdr>
          <w:top w:val="nil"/>
          <w:left w:val="nil"/>
          <w:bottom w:val="nil"/>
          <w:right w:val="nil"/>
          <w:between w:val="nil"/>
        </w:pBdr>
        <w:jc w:val="both"/>
      </w:pPr>
      <w:r w:rsidRPr="001D440E">
        <w:rPr>
          <w:color w:val="000000"/>
        </w:rPr>
        <w:t xml:space="preserve">Tesorera: Inma </w:t>
      </w:r>
      <w:proofErr w:type="spellStart"/>
      <w:r w:rsidRPr="001D440E">
        <w:rPr>
          <w:color w:val="000000"/>
        </w:rPr>
        <w:t>Baldovinos</w:t>
      </w:r>
      <w:proofErr w:type="spellEnd"/>
      <w:r w:rsidRPr="001D440E">
        <w:rPr>
          <w:color w:val="000000"/>
        </w:rPr>
        <w:t xml:space="preserve"> (deja el cargo) y se renueva por María </w:t>
      </w:r>
      <w:r w:rsidR="00D1102D" w:rsidRPr="001D440E">
        <w:rPr>
          <w:color w:val="000000"/>
        </w:rPr>
        <w:t>López García</w:t>
      </w:r>
    </w:p>
    <w:p w14:paraId="0000000B" w14:textId="77777777" w:rsidR="00914F9D" w:rsidRDefault="004D187A">
      <w:pPr>
        <w:ind w:left="708"/>
        <w:jc w:val="both"/>
      </w:pPr>
      <w:r>
        <w:t>Informa sobre el mail de contacto@ampabasilioparaiso.org y el correo para que lo vea todo el mundo (</w:t>
      </w:r>
      <w:hyperlink r:id="rId9">
        <w:r>
          <w:rPr>
            <w:color w:val="000000"/>
            <w:u w:val="single"/>
          </w:rPr>
          <w:t>info@ampabasilioparaiso.org</w:t>
        </w:r>
      </w:hyperlink>
      <w:r>
        <w:t>). Explica que en esa misma web puede darse de alta para meterse en la lista de difusión de correos.</w:t>
      </w:r>
    </w:p>
    <w:p w14:paraId="0000000C" w14:textId="77777777" w:rsidR="00914F9D" w:rsidRDefault="004D187A">
      <w:pPr>
        <w:numPr>
          <w:ilvl w:val="0"/>
          <w:numId w:val="1"/>
        </w:numPr>
        <w:pBdr>
          <w:top w:val="nil"/>
          <w:left w:val="nil"/>
          <w:bottom w:val="nil"/>
          <w:right w:val="nil"/>
          <w:between w:val="nil"/>
        </w:pBdr>
        <w:jc w:val="both"/>
        <w:rPr>
          <w:b/>
          <w:color w:val="000000"/>
        </w:rPr>
      </w:pPr>
      <w:r>
        <w:rPr>
          <w:b/>
          <w:color w:val="000000"/>
        </w:rPr>
        <w:t>Renovación comisiones y cargos</w:t>
      </w:r>
    </w:p>
    <w:p w14:paraId="0000000D" w14:textId="77777777" w:rsidR="00914F9D" w:rsidRDefault="004D187A" w:rsidP="00A4239A">
      <w:pPr>
        <w:ind w:left="708"/>
        <w:jc w:val="both"/>
      </w:pPr>
      <w:r>
        <w:t>Se informa de que los cargos de tesorería y secretaría deben ser renovados, puesto que no van a continuar. Se insiste en la idea de que el cambio en la Junta sea progresivo, es decir este año 2 cargos y al año que viene otros 2, para facilitar el funcionamiento del AMPA.</w:t>
      </w:r>
    </w:p>
    <w:p w14:paraId="0000000E" w14:textId="51B96FCC" w:rsidR="00914F9D" w:rsidRPr="001D440E" w:rsidRDefault="004D187A">
      <w:pPr>
        <w:spacing w:after="0" w:line="240" w:lineRule="auto"/>
        <w:ind w:left="708"/>
        <w:jc w:val="both"/>
      </w:pPr>
      <w:r>
        <w:t xml:space="preserve">María  </w:t>
      </w:r>
      <w:r w:rsidR="00D1102D">
        <w:t xml:space="preserve">López </w:t>
      </w:r>
      <w:r>
        <w:t xml:space="preserve">se propone  </w:t>
      </w:r>
      <w:r w:rsidRPr="001D440E">
        <w:t>candidata a la renovación del cargo y la asamblea vota a favor.</w:t>
      </w:r>
    </w:p>
    <w:p w14:paraId="0000000F" w14:textId="77777777" w:rsidR="00914F9D" w:rsidRPr="001D440E" w:rsidRDefault="004D187A">
      <w:pPr>
        <w:spacing w:after="0" w:line="240" w:lineRule="auto"/>
        <w:ind w:left="708"/>
        <w:jc w:val="both"/>
      </w:pPr>
      <w:r w:rsidRPr="001D440E">
        <w:t xml:space="preserve">Pedro José </w:t>
      </w:r>
      <w:proofErr w:type="spellStart"/>
      <w:r w:rsidRPr="001D440E">
        <w:t>Escriche</w:t>
      </w:r>
      <w:proofErr w:type="spellEnd"/>
      <w:r w:rsidRPr="001D440E">
        <w:t xml:space="preserve"> Bueno se propone para renovar el cargo de la Secretaría. Se hará un cambio paulatino durante el presente curso escolar.</w:t>
      </w:r>
    </w:p>
    <w:p w14:paraId="00000010" w14:textId="77777777" w:rsidR="00914F9D" w:rsidRPr="001D440E" w:rsidRDefault="00914F9D">
      <w:pPr>
        <w:spacing w:after="0" w:line="240" w:lineRule="auto"/>
        <w:ind w:left="708"/>
        <w:jc w:val="both"/>
      </w:pPr>
    </w:p>
    <w:p w14:paraId="00000011" w14:textId="1F2F077F" w:rsidR="00914F9D" w:rsidRDefault="004D187A">
      <w:pPr>
        <w:spacing w:after="0" w:line="240" w:lineRule="auto"/>
        <w:ind w:left="708"/>
        <w:jc w:val="both"/>
      </w:pPr>
      <w:r w:rsidRPr="001D440E">
        <w:t xml:space="preserve">También se pide gente para la renovación de la comisión de difusión y se propone Iván </w:t>
      </w:r>
      <w:r w:rsidR="00A4239A" w:rsidRPr="001D440E">
        <w:t xml:space="preserve">López </w:t>
      </w:r>
      <w:r w:rsidRPr="001D440E">
        <w:t>(papá de 3º de infantil). La asamblea vota a favor.</w:t>
      </w:r>
    </w:p>
    <w:p w14:paraId="00000012" w14:textId="77777777" w:rsidR="00914F9D" w:rsidRDefault="00914F9D">
      <w:pPr>
        <w:spacing w:after="0" w:line="240" w:lineRule="auto"/>
        <w:ind w:left="708"/>
        <w:jc w:val="both"/>
      </w:pPr>
    </w:p>
    <w:p w14:paraId="00000014" w14:textId="77777777" w:rsidR="00914F9D" w:rsidRDefault="004D187A">
      <w:pPr>
        <w:numPr>
          <w:ilvl w:val="0"/>
          <w:numId w:val="1"/>
        </w:numPr>
        <w:pBdr>
          <w:top w:val="nil"/>
          <w:left w:val="nil"/>
          <w:bottom w:val="nil"/>
          <w:right w:val="nil"/>
          <w:between w:val="nil"/>
        </w:pBdr>
        <w:jc w:val="both"/>
        <w:rPr>
          <w:b/>
          <w:color w:val="000000"/>
        </w:rPr>
      </w:pPr>
      <w:r>
        <w:rPr>
          <w:b/>
          <w:color w:val="000000"/>
        </w:rPr>
        <w:t>Creación de calendario de asambleas</w:t>
      </w:r>
    </w:p>
    <w:p w14:paraId="00000015" w14:textId="77777777" w:rsidR="00914F9D" w:rsidRDefault="004D187A">
      <w:pPr>
        <w:ind w:left="708"/>
        <w:jc w:val="both"/>
      </w:pPr>
      <w:r>
        <w:t>Se establece el calendario de forma consensuada de convocatorias de futuras asambleas, así como de las comisiones que deben convocarlas:</w:t>
      </w:r>
    </w:p>
    <w:p w14:paraId="00000016" w14:textId="77777777" w:rsidR="00914F9D" w:rsidRDefault="004D187A">
      <w:pPr>
        <w:spacing w:after="0" w:line="360" w:lineRule="auto"/>
        <w:ind w:left="708"/>
        <w:jc w:val="both"/>
      </w:pPr>
      <w:r>
        <w:t>SEPTIEMBRE: JUNTA DIRECTIVA</w:t>
      </w:r>
    </w:p>
    <w:p w14:paraId="00000017" w14:textId="77777777" w:rsidR="00914F9D" w:rsidRDefault="004D187A">
      <w:pPr>
        <w:spacing w:after="0" w:line="360" w:lineRule="auto"/>
        <w:ind w:left="708"/>
        <w:jc w:val="both"/>
      </w:pPr>
      <w:r>
        <w:t xml:space="preserve">NOV-DICIEMBRE: LÚDICAS </w:t>
      </w:r>
    </w:p>
    <w:p w14:paraId="00000018" w14:textId="77777777" w:rsidR="00914F9D" w:rsidRDefault="004D187A">
      <w:pPr>
        <w:spacing w:after="0" w:line="360" w:lineRule="auto"/>
        <w:ind w:left="708"/>
        <w:jc w:val="both"/>
      </w:pPr>
      <w:r>
        <w:t>FEBRERO: EXTRASESCOLARES</w:t>
      </w:r>
    </w:p>
    <w:p w14:paraId="00000019" w14:textId="77777777" w:rsidR="00914F9D" w:rsidRDefault="004D187A">
      <w:pPr>
        <w:spacing w:after="0" w:line="360" w:lineRule="auto"/>
        <w:ind w:left="708"/>
        <w:jc w:val="both"/>
      </w:pPr>
      <w:r>
        <w:t>ABRIL: COMISION REIVINDICATIVA</w:t>
      </w:r>
    </w:p>
    <w:p w14:paraId="0000001A" w14:textId="77777777" w:rsidR="00914F9D" w:rsidRDefault="004D187A">
      <w:pPr>
        <w:spacing w:after="0" w:line="360" w:lineRule="auto"/>
        <w:ind w:left="708"/>
        <w:jc w:val="both"/>
        <w:rPr>
          <w:color w:val="7F7F7F"/>
        </w:rPr>
      </w:pPr>
      <w:r>
        <w:t>JUNIO: COMEDOR</w:t>
      </w:r>
    </w:p>
    <w:p w14:paraId="0000001B" w14:textId="77777777" w:rsidR="00914F9D" w:rsidRDefault="00914F9D">
      <w:pPr>
        <w:pBdr>
          <w:top w:val="nil"/>
          <w:left w:val="nil"/>
          <w:bottom w:val="nil"/>
          <w:right w:val="nil"/>
          <w:between w:val="nil"/>
        </w:pBdr>
        <w:spacing w:after="0"/>
        <w:ind w:left="720"/>
        <w:jc w:val="both"/>
        <w:rPr>
          <w:color w:val="000000"/>
        </w:rPr>
      </w:pPr>
    </w:p>
    <w:p w14:paraId="0000001C" w14:textId="77777777" w:rsidR="00914F9D" w:rsidRDefault="004D187A">
      <w:pPr>
        <w:numPr>
          <w:ilvl w:val="0"/>
          <w:numId w:val="1"/>
        </w:numPr>
        <w:pBdr>
          <w:top w:val="nil"/>
          <w:left w:val="nil"/>
          <w:bottom w:val="nil"/>
          <w:right w:val="nil"/>
          <w:between w:val="nil"/>
        </w:pBdr>
        <w:spacing w:after="0"/>
        <w:jc w:val="both"/>
        <w:rPr>
          <w:b/>
          <w:color w:val="000000"/>
        </w:rPr>
      </w:pPr>
      <w:r>
        <w:rPr>
          <w:b/>
          <w:color w:val="000000"/>
        </w:rPr>
        <w:lastRenderedPageBreak/>
        <w:t>Informaciones varias de inicio de curso:</w:t>
      </w:r>
    </w:p>
    <w:p w14:paraId="0000001D" w14:textId="05052EA1" w:rsidR="00914F9D" w:rsidRDefault="004D187A">
      <w:pPr>
        <w:pBdr>
          <w:top w:val="nil"/>
          <w:left w:val="nil"/>
          <w:bottom w:val="nil"/>
          <w:right w:val="nil"/>
          <w:between w:val="nil"/>
        </w:pBdr>
        <w:spacing w:after="0"/>
        <w:ind w:left="720"/>
        <w:jc w:val="both"/>
        <w:rPr>
          <w:color w:val="000000"/>
        </w:rPr>
      </w:pPr>
      <w:r>
        <w:rPr>
          <w:color w:val="000000"/>
        </w:rPr>
        <w:t xml:space="preserve">Marta explica la situación actual del comedor. La demanda </w:t>
      </w:r>
      <w:r w:rsidR="00837460">
        <w:rPr>
          <w:color w:val="000000"/>
        </w:rPr>
        <w:t>del comedor</w:t>
      </w:r>
      <w:r>
        <w:rPr>
          <w:color w:val="000000"/>
        </w:rPr>
        <w:t xml:space="preserve"> este año ha sido altísima. Se encuentra en su máximo de capacidad, el número de alumnos/as es el máximo que caben en dos turnos. Van a intentar mantenerlo así para respetar las extraescolares y no hacer tres turnos. Y por ende seguramente, no va a haber posibilidad de comidas esporádicas.</w:t>
      </w:r>
    </w:p>
    <w:p w14:paraId="0000001E" w14:textId="77777777" w:rsidR="00914F9D" w:rsidRDefault="00914F9D">
      <w:pPr>
        <w:pBdr>
          <w:top w:val="nil"/>
          <w:left w:val="nil"/>
          <w:bottom w:val="nil"/>
          <w:right w:val="nil"/>
          <w:between w:val="nil"/>
        </w:pBdr>
        <w:spacing w:after="0"/>
        <w:ind w:left="720"/>
        <w:jc w:val="both"/>
      </w:pPr>
    </w:p>
    <w:p w14:paraId="0000001F" w14:textId="77777777" w:rsidR="00914F9D" w:rsidRDefault="004D187A">
      <w:pPr>
        <w:pBdr>
          <w:top w:val="nil"/>
          <w:left w:val="nil"/>
          <w:bottom w:val="nil"/>
          <w:right w:val="nil"/>
          <w:between w:val="nil"/>
        </w:pBdr>
        <w:spacing w:after="0"/>
        <w:ind w:left="720"/>
        <w:jc w:val="both"/>
        <w:rPr>
          <w:color w:val="000000"/>
        </w:rPr>
      </w:pPr>
      <w:r>
        <w:rPr>
          <w:color w:val="000000"/>
        </w:rPr>
        <w:t>Se comenta que las extraescolares que se han ofertado hasta ahora son las que se van a impartir en el centro y que en breve se informará a las familias sobre las que se imparten fuera.</w:t>
      </w:r>
    </w:p>
    <w:p w14:paraId="00000020" w14:textId="77777777" w:rsidR="00914F9D" w:rsidRDefault="00914F9D">
      <w:pPr>
        <w:pBdr>
          <w:top w:val="nil"/>
          <w:left w:val="nil"/>
          <w:bottom w:val="nil"/>
          <w:right w:val="nil"/>
          <w:between w:val="nil"/>
        </w:pBdr>
        <w:spacing w:after="0"/>
        <w:ind w:left="720"/>
        <w:jc w:val="both"/>
      </w:pPr>
    </w:p>
    <w:p w14:paraId="00000021" w14:textId="77777777" w:rsidR="00914F9D" w:rsidRDefault="004D187A">
      <w:pPr>
        <w:pBdr>
          <w:top w:val="nil"/>
          <w:left w:val="nil"/>
          <w:bottom w:val="nil"/>
          <w:right w:val="nil"/>
          <w:between w:val="nil"/>
        </w:pBdr>
        <w:spacing w:after="0"/>
        <w:ind w:left="720"/>
        <w:jc w:val="both"/>
        <w:rPr>
          <w:color w:val="000000"/>
        </w:rPr>
      </w:pPr>
      <w:r>
        <w:rPr>
          <w:color w:val="000000"/>
        </w:rPr>
        <w:t xml:space="preserve">Se debate la importancia de que las familias se hagan socias del AMPA para que se </w:t>
      </w:r>
      <w:r>
        <w:t>puedan</w:t>
      </w:r>
      <w:r>
        <w:rPr>
          <w:color w:val="000000"/>
        </w:rPr>
        <w:t xml:space="preserve"> hacer el máximo número de cosas posibles. Se proponen diferentes actuaciones tales como: hacer campaña de difusión por redes, a la salida del colegio, dos tarifas de las extraescolares, para socios y no socios (a esta última habría que darle una vuelta para el año que viene porque ya no da tiempo).</w:t>
      </w:r>
    </w:p>
    <w:p w14:paraId="00000022" w14:textId="77777777" w:rsidR="00914F9D" w:rsidRDefault="00914F9D">
      <w:pPr>
        <w:pBdr>
          <w:top w:val="nil"/>
          <w:left w:val="nil"/>
          <w:bottom w:val="nil"/>
          <w:right w:val="nil"/>
          <w:between w:val="nil"/>
        </w:pBdr>
        <w:spacing w:after="0"/>
        <w:ind w:left="720"/>
        <w:jc w:val="both"/>
      </w:pPr>
    </w:p>
    <w:p w14:paraId="00000023" w14:textId="701F59DE" w:rsidR="00914F9D" w:rsidRDefault="004D187A">
      <w:pPr>
        <w:pBdr>
          <w:top w:val="nil"/>
          <w:left w:val="nil"/>
          <w:bottom w:val="nil"/>
          <w:right w:val="nil"/>
          <w:between w:val="nil"/>
        </w:pBdr>
        <w:spacing w:after="0"/>
        <w:ind w:left="720"/>
        <w:jc w:val="both"/>
      </w:pPr>
      <w:r>
        <w:t xml:space="preserve">Se informa de las necesidades y los proyectos del patio para el curso 2022-2023: cuando llegue la subvención se van a instalar unas mesas para crear una zona de patio tranquilo y poner un panel musical. Por otro </w:t>
      </w:r>
      <w:r w:rsidR="00837460">
        <w:t>lado,</w:t>
      </w:r>
      <w:r>
        <w:t xml:space="preserve"> habría que lijar los bancos del patio de la </w:t>
      </w:r>
      <w:r w:rsidR="00837460">
        <w:t>DGA</w:t>
      </w:r>
      <w:r>
        <w:t>, arreglar las vallas que están caídas y mantenimiento de las presas de escalada. En el patio de infantil, se propone pintar una pared con pintura de pizarra.</w:t>
      </w:r>
    </w:p>
    <w:p w14:paraId="00000024" w14:textId="6364A0CB" w:rsidR="00914F9D" w:rsidRDefault="004D187A">
      <w:pPr>
        <w:pBdr>
          <w:top w:val="nil"/>
          <w:left w:val="nil"/>
          <w:bottom w:val="nil"/>
          <w:right w:val="nil"/>
          <w:between w:val="nil"/>
        </w:pBdr>
        <w:spacing w:after="0"/>
        <w:ind w:left="720"/>
        <w:jc w:val="both"/>
      </w:pPr>
      <w:r>
        <w:t xml:space="preserve">Respecto al comedor, se informa del número elevado de usuarios llegando incluso a no poder dar opción a comedores eventuales si las plazas se </w:t>
      </w:r>
      <w:r w:rsidR="00837460">
        <w:t>llenan. De</w:t>
      </w:r>
      <w:r>
        <w:t xml:space="preserve"> momento, se informa de la normativa de avisar con diez días de antelación. Se va a realizar una reunión desde el equipo directivo para informar sobre la actual situación</w:t>
      </w:r>
    </w:p>
    <w:p w14:paraId="00000025" w14:textId="77777777" w:rsidR="00914F9D" w:rsidRDefault="00914F9D">
      <w:pPr>
        <w:pBdr>
          <w:top w:val="nil"/>
          <w:left w:val="nil"/>
          <w:bottom w:val="nil"/>
          <w:right w:val="nil"/>
          <w:between w:val="nil"/>
        </w:pBdr>
        <w:spacing w:after="0"/>
        <w:ind w:left="720"/>
        <w:jc w:val="both"/>
      </w:pPr>
    </w:p>
    <w:p w14:paraId="00000026" w14:textId="6E09EA7E" w:rsidR="00914F9D" w:rsidRDefault="004D187A">
      <w:pPr>
        <w:pBdr>
          <w:top w:val="nil"/>
          <w:left w:val="nil"/>
          <w:bottom w:val="nil"/>
          <w:right w:val="nil"/>
          <w:between w:val="nil"/>
        </w:pBdr>
        <w:spacing w:after="0"/>
        <w:ind w:left="720"/>
        <w:jc w:val="both"/>
        <w:rPr>
          <w:color w:val="000000"/>
        </w:rPr>
      </w:pPr>
      <w:r>
        <w:t>Se recuerdo el uso de patio de la DGA por la tarde, respetar las zonas de las extraescolares, no utilizar balones en el rato del patinaje, no consumir ni tabaco ni alcohol, avisar al equipo directivo si se va invitar a cualquier entidad, si desde el AMPA se compra material de juego, guardarlo en la sala polivalente en alguna caja/</w:t>
      </w:r>
      <w:r w:rsidR="00837460">
        <w:t>baúl</w:t>
      </w:r>
      <w:r>
        <w:t>.</w:t>
      </w:r>
    </w:p>
    <w:p w14:paraId="00000027" w14:textId="77777777" w:rsidR="00914F9D" w:rsidRDefault="00914F9D">
      <w:pPr>
        <w:pBdr>
          <w:top w:val="nil"/>
          <w:left w:val="nil"/>
          <w:bottom w:val="nil"/>
          <w:right w:val="nil"/>
          <w:between w:val="nil"/>
        </w:pBdr>
        <w:spacing w:after="0"/>
        <w:ind w:left="720"/>
        <w:jc w:val="both"/>
        <w:rPr>
          <w:color w:val="000000"/>
        </w:rPr>
      </w:pPr>
    </w:p>
    <w:p w14:paraId="00000028" w14:textId="77777777" w:rsidR="00914F9D" w:rsidRDefault="004D187A">
      <w:pPr>
        <w:numPr>
          <w:ilvl w:val="0"/>
          <w:numId w:val="1"/>
        </w:numPr>
        <w:pBdr>
          <w:top w:val="nil"/>
          <w:left w:val="nil"/>
          <w:bottom w:val="nil"/>
          <w:right w:val="nil"/>
          <w:between w:val="nil"/>
        </w:pBdr>
        <w:spacing w:after="0"/>
        <w:jc w:val="both"/>
        <w:rPr>
          <w:b/>
          <w:color w:val="000000"/>
        </w:rPr>
      </w:pPr>
      <w:r>
        <w:rPr>
          <w:b/>
          <w:color w:val="000000"/>
        </w:rPr>
        <w:t>Otros asuntos de interés</w:t>
      </w:r>
    </w:p>
    <w:p w14:paraId="00000029" w14:textId="77777777" w:rsidR="00914F9D" w:rsidRDefault="004D187A">
      <w:pPr>
        <w:pBdr>
          <w:top w:val="nil"/>
          <w:left w:val="nil"/>
          <w:bottom w:val="nil"/>
          <w:right w:val="nil"/>
          <w:between w:val="nil"/>
        </w:pBdr>
        <w:spacing w:after="0"/>
        <w:ind w:left="720"/>
        <w:jc w:val="both"/>
        <w:rPr>
          <w:color w:val="000000"/>
        </w:rPr>
      </w:pPr>
      <w:r>
        <w:rPr>
          <w:color w:val="000000"/>
        </w:rPr>
        <w:t xml:space="preserve">Se propone por unanimidad plantear en el consejo escolar desde el AMPA </w:t>
      </w:r>
      <w:r>
        <w:t>que todo</w:t>
      </w:r>
      <w:r>
        <w:rPr>
          <w:color w:val="000000"/>
        </w:rPr>
        <w:t xml:space="preserve"> el alumnado (infantil y primaria) salga como antiguamente por la puerta de la calle peatonal por cuestiones de seguridad.</w:t>
      </w:r>
    </w:p>
    <w:p w14:paraId="0000002A" w14:textId="77777777" w:rsidR="00914F9D" w:rsidRDefault="00914F9D">
      <w:pPr>
        <w:pBdr>
          <w:top w:val="nil"/>
          <w:left w:val="nil"/>
          <w:bottom w:val="nil"/>
          <w:right w:val="nil"/>
          <w:between w:val="nil"/>
        </w:pBdr>
        <w:spacing w:after="0"/>
        <w:ind w:left="720"/>
        <w:jc w:val="both"/>
        <w:rPr>
          <w:color w:val="000000"/>
        </w:rPr>
      </w:pPr>
    </w:p>
    <w:p w14:paraId="0000002B" w14:textId="7DF4485C" w:rsidR="00914F9D" w:rsidRDefault="004D187A">
      <w:pPr>
        <w:pBdr>
          <w:top w:val="nil"/>
          <w:left w:val="nil"/>
          <w:bottom w:val="nil"/>
          <w:right w:val="nil"/>
          <w:between w:val="nil"/>
        </w:pBdr>
        <w:spacing w:after="0"/>
        <w:ind w:left="720"/>
        <w:jc w:val="both"/>
        <w:rPr>
          <w:color w:val="000000"/>
        </w:rPr>
      </w:pPr>
      <w:r>
        <w:rPr>
          <w:color w:val="000000"/>
        </w:rPr>
        <w:t xml:space="preserve">Pablo abre el debate sobre la situación del patio de la DGA (en concreto de la pista de fútbol) durante el periodo de extraescolares por la tarde, puesto que es en detrimento del uso del alumnado </w:t>
      </w:r>
      <w:r w:rsidR="00837460">
        <w:rPr>
          <w:color w:val="000000"/>
        </w:rPr>
        <w:t>que no</w:t>
      </w:r>
      <w:r>
        <w:rPr>
          <w:color w:val="000000"/>
        </w:rPr>
        <w:t xml:space="preserve"> está en extraescolares. Se aportan otros puntos de vista sobre el reparto de los espacios</w:t>
      </w:r>
      <w:bookmarkStart w:id="0" w:name="_GoBack"/>
      <w:bookmarkEnd w:id="0"/>
      <w:r>
        <w:rPr>
          <w:color w:val="000000"/>
        </w:rPr>
        <w:t xml:space="preserve">, ya que los niños/as que utilizan el campo de fútbol ocupan mucho más espacio de los que no juegan a este tipo de juegos, dejando en un lugar periférico a dichos niños/as. </w:t>
      </w:r>
    </w:p>
    <w:p w14:paraId="0000002C" w14:textId="77777777" w:rsidR="00914F9D" w:rsidRDefault="00914F9D">
      <w:pPr>
        <w:pBdr>
          <w:top w:val="nil"/>
          <w:left w:val="nil"/>
          <w:bottom w:val="nil"/>
          <w:right w:val="nil"/>
          <w:between w:val="nil"/>
        </w:pBdr>
        <w:spacing w:after="0"/>
        <w:ind w:left="720"/>
        <w:jc w:val="both"/>
        <w:rPr>
          <w:color w:val="000000"/>
        </w:rPr>
      </w:pPr>
    </w:p>
    <w:p w14:paraId="0000002E" w14:textId="60A51BBC" w:rsidR="00914F9D" w:rsidRDefault="004D187A" w:rsidP="00837460">
      <w:pPr>
        <w:pBdr>
          <w:top w:val="nil"/>
          <w:left w:val="nil"/>
          <w:bottom w:val="nil"/>
          <w:right w:val="nil"/>
          <w:between w:val="nil"/>
        </w:pBdr>
        <w:spacing w:after="0"/>
        <w:ind w:left="720"/>
        <w:jc w:val="both"/>
        <w:rPr>
          <w:color w:val="000000"/>
        </w:rPr>
      </w:pPr>
      <w:r>
        <w:rPr>
          <w:color w:val="000000"/>
        </w:rPr>
        <w:t>Siendo las 18:30 finaliza la asamblea.</w:t>
      </w:r>
    </w:p>
    <w:sectPr w:rsidR="00914F9D">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029D3" w14:textId="77777777" w:rsidR="001D440E" w:rsidRDefault="001D440E" w:rsidP="001D440E">
      <w:pPr>
        <w:spacing w:after="0" w:line="240" w:lineRule="auto"/>
      </w:pPr>
      <w:r>
        <w:separator/>
      </w:r>
    </w:p>
  </w:endnote>
  <w:endnote w:type="continuationSeparator" w:id="0">
    <w:p w14:paraId="715B8F22" w14:textId="77777777" w:rsidR="001D440E" w:rsidRDefault="001D440E" w:rsidP="001D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684186"/>
      <w:docPartObj>
        <w:docPartGallery w:val="Page Numbers (Bottom of Page)"/>
        <w:docPartUnique/>
      </w:docPartObj>
    </w:sdtPr>
    <w:sdtContent>
      <w:p w14:paraId="23BEFBB4" w14:textId="35D3F21C" w:rsidR="001D440E" w:rsidRDefault="001D440E">
        <w:pPr>
          <w:pStyle w:val="Piedepgina"/>
          <w:jc w:val="center"/>
        </w:pPr>
        <w:r>
          <w:fldChar w:fldCharType="begin"/>
        </w:r>
        <w:r>
          <w:instrText>PAGE   \* MERGEFORMAT</w:instrText>
        </w:r>
        <w:r>
          <w:fldChar w:fldCharType="separate"/>
        </w:r>
        <w:r w:rsidR="008F2C1F">
          <w:rPr>
            <w:noProof/>
          </w:rPr>
          <w:t>2</w:t>
        </w:r>
        <w:r>
          <w:fldChar w:fldCharType="end"/>
        </w:r>
      </w:p>
    </w:sdtContent>
  </w:sdt>
  <w:p w14:paraId="0AAD20C2" w14:textId="77777777" w:rsidR="001D440E" w:rsidRDefault="001D44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89A7B" w14:textId="77777777" w:rsidR="001D440E" w:rsidRDefault="001D440E" w:rsidP="001D440E">
      <w:pPr>
        <w:spacing w:after="0" w:line="240" w:lineRule="auto"/>
      </w:pPr>
      <w:r>
        <w:separator/>
      </w:r>
    </w:p>
  </w:footnote>
  <w:footnote w:type="continuationSeparator" w:id="0">
    <w:p w14:paraId="7E3CA2F6" w14:textId="77777777" w:rsidR="001D440E" w:rsidRDefault="001D440E" w:rsidP="001D4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E7301"/>
    <w:multiLevelType w:val="multilevel"/>
    <w:tmpl w:val="6AD259C2"/>
    <w:lvl w:ilvl="0">
      <w:start w:val="3"/>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1">
    <w:nsid w:val="4DD102AC"/>
    <w:multiLevelType w:val="multilevel"/>
    <w:tmpl w:val="8070E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9D"/>
    <w:rsid w:val="001D440E"/>
    <w:rsid w:val="004D187A"/>
    <w:rsid w:val="00837460"/>
    <w:rsid w:val="008F2C1F"/>
    <w:rsid w:val="00914F9D"/>
    <w:rsid w:val="00A4239A"/>
    <w:rsid w:val="00AD2222"/>
    <w:rsid w:val="00D110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8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124E5"/>
    <w:pPr>
      <w:ind w:left="720"/>
      <w:contextualSpacing/>
    </w:pPr>
  </w:style>
  <w:style w:type="character" w:styleId="Hipervnculo">
    <w:name w:val="Hyperlink"/>
    <w:basedOn w:val="Fuentedeprrafopredeter"/>
    <w:uiPriority w:val="99"/>
    <w:unhideWhenUsed/>
    <w:rsid w:val="001F28FE"/>
    <w:rPr>
      <w:color w:val="0000FF" w:themeColor="hyperlink"/>
      <w:u w:val="single"/>
    </w:rPr>
  </w:style>
  <w:style w:type="paragraph" w:styleId="Textodeglobo">
    <w:name w:val="Balloon Text"/>
    <w:basedOn w:val="Normal"/>
    <w:link w:val="TextodegloboCar"/>
    <w:uiPriority w:val="99"/>
    <w:semiHidden/>
    <w:unhideWhenUsed/>
    <w:rsid w:val="001F28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8FE"/>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D44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40E"/>
  </w:style>
  <w:style w:type="paragraph" w:styleId="Piedepgina">
    <w:name w:val="footer"/>
    <w:basedOn w:val="Normal"/>
    <w:link w:val="PiedepginaCar"/>
    <w:uiPriority w:val="99"/>
    <w:unhideWhenUsed/>
    <w:rsid w:val="001D44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8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124E5"/>
    <w:pPr>
      <w:ind w:left="720"/>
      <w:contextualSpacing/>
    </w:pPr>
  </w:style>
  <w:style w:type="character" w:styleId="Hipervnculo">
    <w:name w:val="Hyperlink"/>
    <w:basedOn w:val="Fuentedeprrafopredeter"/>
    <w:uiPriority w:val="99"/>
    <w:unhideWhenUsed/>
    <w:rsid w:val="001F28FE"/>
    <w:rPr>
      <w:color w:val="0000FF" w:themeColor="hyperlink"/>
      <w:u w:val="single"/>
    </w:rPr>
  </w:style>
  <w:style w:type="paragraph" w:styleId="Textodeglobo">
    <w:name w:val="Balloon Text"/>
    <w:basedOn w:val="Normal"/>
    <w:link w:val="TextodegloboCar"/>
    <w:uiPriority w:val="99"/>
    <w:semiHidden/>
    <w:unhideWhenUsed/>
    <w:rsid w:val="001F28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8FE"/>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D44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40E"/>
  </w:style>
  <w:style w:type="paragraph" w:styleId="Piedepgina">
    <w:name w:val="footer"/>
    <w:basedOn w:val="Normal"/>
    <w:link w:val="PiedepginaCar"/>
    <w:uiPriority w:val="99"/>
    <w:unhideWhenUsed/>
    <w:rsid w:val="001D44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ampabasilioparais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bKKEIbSOpz60iIEDrfhnO97TA==">AMUW2mUqs4nvGToBMVPwSBu2mikltxAa18Kh9Iy3gytpFAArMwV0kuo/OL5NXayM5PRUmUBHuLOphFe3q5tRf4D1Q0CEinjb1/pv4JN0Lrb1pZ4K93T/X90=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dcterms:created xsi:type="dcterms:W3CDTF">2022-09-30T10:21:00Z</dcterms:created>
  <dcterms:modified xsi:type="dcterms:W3CDTF">2022-10-14T07:33:00Z</dcterms:modified>
</cp:coreProperties>
</file>